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D" w:rsidRDefault="00E93DFD" w:rsidP="00E93DFD">
      <w:pPr>
        <w:jc w:val="center"/>
        <w:rPr>
          <w:b/>
          <w:sz w:val="56"/>
          <w:szCs w:val="56"/>
        </w:rPr>
      </w:pPr>
    </w:p>
    <w:p w:rsidR="00FB02D5" w:rsidRDefault="00795C9A" w:rsidP="00E93D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Терминал </w:t>
      </w:r>
      <w:proofErr w:type="spellStart"/>
      <w:r>
        <w:rPr>
          <w:b/>
          <w:sz w:val="56"/>
          <w:szCs w:val="56"/>
        </w:rPr>
        <w:t>тепловизионный</w:t>
      </w:r>
      <w:proofErr w:type="spellEnd"/>
    </w:p>
    <w:p w:rsidR="00854B8C" w:rsidRPr="00854B8C" w:rsidRDefault="00854B8C" w:rsidP="00E93DFD">
      <w:pPr>
        <w:jc w:val="center"/>
        <w:rPr>
          <w:b/>
          <w:sz w:val="56"/>
          <w:szCs w:val="56"/>
          <w:lang w:val="en-US"/>
        </w:rPr>
      </w:pPr>
      <w:proofErr w:type="spellStart"/>
      <w:r>
        <w:rPr>
          <w:b/>
          <w:sz w:val="56"/>
          <w:szCs w:val="56"/>
          <w:lang w:val="en-US"/>
        </w:rPr>
        <w:t>ThermaPad</w:t>
      </w:r>
      <w:proofErr w:type="spellEnd"/>
      <w:r>
        <w:rPr>
          <w:b/>
          <w:sz w:val="56"/>
          <w:szCs w:val="56"/>
          <w:lang w:val="en-US"/>
        </w:rPr>
        <w:t xml:space="preserve"> 0701</w:t>
      </w:r>
    </w:p>
    <w:p w:rsidR="00E93DFD" w:rsidRDefault="00E93DFD" w:rsidP="00E93DFD">
      <w:pPr>
        <w:jc w:val="center"/>
        <w:rPr>
          <w:b/>
          <w:sz w:val="56"/>
          <w:szCs w:val="56"/>
        </w:rPr>
      </w:pPr>
    </w:p>
    <w:p w:rsidR="00E93DFD" w:rsidRDefault="00A13BD5" w:rsidP="00E93D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398.25pt">
            <v:imagedata r:id="rId8" o:title="Изометрия"/>
          </v:shape>
        </w:pict>
      </w:r>
    </w:p>
    <w:p w:rsidR="00E93DFD" w:rsidRDefault="00E93DFD" w:rsidP="00E93DFD">
      <w:pPr>
        <w:jc w:val="center"/>
        <w:rPr>
          <w:b/>
          <w:sz w:val="56"/>
          <w:szCs w:val="56"/>
        </w:rPr>
      </w:pPr>
    </w:p>
    <w:p w:rsidR="00E93DFD" w:rsidRDefault="00E93DFD" w:rsidP="00E93D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ПАСПОРТ</w:t>
      </w:r>
    </w:p>
    <w:p w:rsidR="00D6689A" w:rsidRDefault="00D6689A" w:rsidP="00E93DFD">
      <w:pPr>
        <w:jc w:val="center"/>
        <w:rPr>
          <w:b/>
          <w:sz w:val="40"/>
          <w:szCs w:val="40"/>
        </w:rPr>
      </w:pPr>
    </w:p>
    <w:p w:rsidR="00FB02D5" w:rsidRDefault="00FB02D5" w:rsidP="00E93DFD">
      <w:pPr>
        <w:jc w:val="center"/>
        <w:rPr>
          <w:b/>
          <w:sz w:val="40"/>
          <w:szCs w:val="40"/>
        </w:rPr>
      </w:pPr>
    </w:p>
    <w:p w:rsidR="00D6689A" w:rsidRPr="00D6689A" w:rsidRDefault="00D6689A" w:rsidP="00E93DFD">
      <w:pPr>
        <w:jc w:val="center"/>
        <w:rPr>
          <w:b/>
          <w:sz w:val="40"/>
          <w:szCs w:val="40"/>
        </w:rPr>
      </w:pPr>
    </w:p>
    <w:p w:rsidR="00E93DFD" w:rsidRPr="00D65BAE" w:rsidRDefault="00E93DFD" w:rsidP="00E93DFD">
      <w:pPr>
        <w:jc w:val="center"/>
        <w:rPr>
          <w:b/>
          <w:sz w:val="40"/>
          <w:szCs w:val="40"/>
        </w:rPr>
      </w:pPr>
      <w:r w:rsidRPr="00D65BAE">
        <w:rPr>
          <w:b/>
          <w:sz w:val="40"/>
          <w:szCs w:val="40"/>
        </w:rPr>
        <w:t>20</w:t>
      </w:r>
      <w:r w:rsidR="00795C9A">
        <w:rPr>
          <w:b/>
          <w:sz w:val="40"/>
          <w:szCs w:val="40"/>
        </w:rPr>
        <w:t>20</w:t>
      </w:r>
    </w:p>
    <w:p w:rsidR="006B20FE" w:rsidRPr="00AE5CFE" w:rsidRDefault="006B20FE" w:rsidP="00FF5255">
      <w:pPr>
        <w:pStyle w:val="1"/>
        <w:rPr>
          <w:sz w:val="28"/>
        </w:rPr>
      </w:pPr>
      <w:r w:rsidRPr="00AE5CFE">
        <w:rPr>
          <w:sz w:val="28"/>
        </w:rPr>
        <w:t>Общие сведения об изделии</w:t>
      </w:r>
    </w:p>
    <w:p w:rsidR="00BC64A0" w:rsidRDefault="00795C9A" w:rsidP="00BC64A0">
      <w:pPr>
        <w:spacing w:before="240"/>
        <w:ind w:firstLine="708"/>
        <w:jc w:val="both"/>
      </w:pPr>
      <w:r>
        <w:t xml:space="preserve">Терминал </w:t>
      </w:r>
      <w:proofErr w:type="spellStart"/>
      <w:r>
        <w:t>тепловизионный</w:t>
      </w:r>
      <w:proofErr w:type="spellEnd"/>
      <w:r>
        <w:t xml:space="preserve"> предназначен для установки</w:t>
      </w:r>
      <w:r w:rsidR="00BC64A0">
        <w:t xml:space="preserve"> в закрытых помещениях</w:t>
      </w:r>
      <w:r>
        <w:t xml:space="preserve"> на контрольно-пропускных пунктах предприятий</w:t>
      </w:r>
      <w:r w:rsidR="00BC64A0">
        <w:t xml:space="preserve"> (офисы, бизнес-центры, заводы, торговые центры), а также в местах скопления людей (аэропорты, автовокзалы, железнодорожные вокзалы, медицинские учреждения и пр.) в качестве стационарного устройства контроля температуры тела.</w:t>
      </w:r>
    </w:p>
    <w:p w:rsidR="00D65BAE" w:rsidRDefault="00BC64A0" w:rsidP="00BC64A0">
      <w:pPr>
        <w:spacing w:before="240"/>
        <w:ind w:firstLine="708"/>
        <w:jc w:val="both"/>
      </w:pPr>
      <w:r>
        <w:t>Результаты измерений</w:t>
      </w:r>
      <w:r w:rsidR="00795C9A">
        <w:t>, прошедших проверку</w:t>
      </w:r>
      <w:r w:rsidR="00566194" w:rsidRPr="00566194">
        <w:t xml:space="preserve"> </w:t>
      </w:r>
      <w:r w:rsidR="00566194">
        <w:t>температуры тела</w:t>
      </w:r>
      <w:r>
        <w:t>,</w:t>
      </w:r>
      <w:r w:rsidR="00566194">
        <w:t xml:space="preserve"> сохран</w:t>
      </w:r>
      <w:r>
        <w:t>я</w:t>
      </w:r>
      <w:r w:rsidR="00795C9A">
        <w:t xml:space="preserve">ются на встроенный </w:t>
      </w:r>
      <w:r w:rsidR="00795C9A">
        <w:rPr>
          <w:lang w:val="en-US"/>
        </w:rPr>
        <w:t>Samba</w:t>
      </w:r>
      <w:r w:rsidR="00795C9A" w:rsidRPr="00795C9A">
        <w:t xml:space="preserve"> </w:t>
      </w:r>
      <w:r w:rsidR="00795C9A">
        <w:t xml:space="preserve">сервер </w:t>
      </w:r>
      <w:r>
        <w:t xml:space="preserve">в виде фотографий </w:t>
      </w:r>
      <w:r w:rsidR="00795C9A">
        <w:t xml:space="preserve">с возможностью получения доступа извне по сети </w:t>
      </w:r>
      <w:r w:rsidR="00795C9A">
        <w:rPr>
          <w:lang w:val="en-US"/>
        </w:rPr>
        <w:t>Ethernet</w:t>
      </w:r>
      <w:r w:rsidR="00795C9A" w:rsidRPr="00795C9A">
        <w:t>.</w:t>
      </w:r>
      <w:r w:rsidR="00566194" w:rsidRPr="00566194">
        <w:t xml:space="preserve"> </w:t>
      </w:r>
      <w:r w:rsidR="00566194">
        <w:t>В терминале присутствует светодиодная индикация результатов проверки температуры тела.</w:t>
      </w:r>
    </w:p>
    <w:p w:rsidR="00BC64A0" w:rsidRPr="00BC64A0" w:rsidRDefault="00BC64A0" w:rsidP="00BC64A0">
      <w:pPr>
        <w:spacing w:before="240"/>
        <w:ind w:firstLine="708"/>
        <w:jc w:val="both"/>
      </w:pPr>
      <w:r>
        <w:t xml:space="preserve">Терминал поддерживает интеграцию с системами контроля учета доступом (СКУД) по локальной сети объекта через интерфейс </w:t>
      </w:r>
      <w:r>
        <w:rPr>
          <w:lang w:val="en-US"/>
        </w:rPr>
        <w:t>Ethernet</w:t>
      </w:r>
      <w:r w:rsidRPr="00BC64A0">
        <w:t xml:space="preserve">. </w:t>
      </w:r>
    </w:p>
    <w:p w:rsidR="00D65BAE" w:rsidRDefault="0027571E" w:rsidP="00D65BAE">
      <w:pPr>
        <w:pStyle w:val="1"/>
        <w:rPr>
          <w:sz w:val="28"/>
        </w:rPr>
      </w:pPr>
      <w:r>
        <w:rPr>
          <w:sz w:val="28"/>
        </w:rPr>
        <w:t>Технические характеристики</w:t>
      </w:r>
    </w:p>
    <w:p w:rsidR="00D65BAE" w:rsidRPr="00D65BAE" w:rsidRDefault="00D65BAE" w:rsidP="00D65B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FB02D5" w:rsidTr="00FB02D5">
        <w:tc>
          <w:tcPr>
            <w:tcW w:w="6658" w:type="dxa"/>
          </w:tcPr>
          <w:p w:rsidR="00FB02D5" w:rsidRPr="00FB02D5" w:rsidRDefault="00FB02D5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FB02D5">
              <w:rPr>
                <w:rFonts w:eastAsia="Calibri"/>
                <w:bCs/>
                <w:sz w:val="20"/>
                <w:szCs w:val="20"/>
              </w:rPr>
              <w:t>Входное напряжение, В</w:t>
            </w:r>
          </w:p>
        </w:tc>
        <w:tc>
          <w:tcPr>
            <w:tcW w:w="3685" w:type="dxa"/>
          </w:tcPr>
          <w:p w:rsidR="00FB02D5" w:rsidRPr="00FB02D5" w:rsidRDefault="00795C9A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795C9A" w:rsidP="00795C9A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Потребляемая м</w:t>
            </w:r>
            <w:r w:rsidR="00FB02D5" w:rsidRPr="00FB02D5">
              <w:rPr>
                <w:rFonts w:eastAsia="Calibri"/>
                <w:bCs/>
                <w:sz w:val="20"/>
                <w:szCs w:val="20"/>
              </w:rPr>
              <w:t>ощность, Вт</w:t>
            </w:r>
          </w:p>
        </w:tc>
        <w:tc>
          <w:tcPr>
            <w:tcW w:w="3685" w:type="dxa"/>
          </w:tcPr>
          <w:p w:rsidR="00FB02D5" w:rsidRPr="00FB02D5" w:rsidRDefault="003E5DE7" w:rsidP="00A8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A84EEC">
              <w:rPr>
                <w:sz w:val="20"/>
                <w:szCs w:val="20"/>
                <w:lang w:val="en-US"/>
              </w:rPr>
              <w:t>15</w:t>
            </w:r>
            <w:r w:rsidR="00795C9A">
              <w:rPr>
                <w:sz w:val="20"/>
                <w:szCs w:val="20"/>
              </w:rPr>
              <w:t xml:space="preserve"> Вт</w:t>
            </w:r>
          </w:p>
        </w:tc>
      </w:tr>
      <w:tr w:rsidR="00B0750E" w:rsidTr="00FB02D5">
        <w:tc>
          <w:tcPr>
            <w:tcW w:w="6658" w:type="dxa"/>
          </w:tcPr>
          <w:p w:rsidR="00B0750E" w:rsidRPr="00D8547B" w:rsidRDefault="00B0750E" w:rsidP="00B0750E">
            <w:pPr>
              <w:outlineLv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D8547B">
              <w:rPr>
                <w:rFonts w:eastAsia="Calibri"/>
                <w:bCs/>
                <w:sz w:val="20"/>
                <w:szCs w:val="20"/>
                <w:highlight w:val="yellow"/>
              </w:rPr>
              <w:t>Верхнее значение разрешенной температуры, градус Цельсия</w:t>
            </w:r>
          </w:p>
        </w:tc>
        <w:tc>
          <w:tcPr>
            <w:tcW w:w="3685" w:type="dxa"/>
          </w:tcPr>
          <w:p w:rsidR="00B0750E" w:rsidRPr="00D8547B" w:rsidRDefault="00A13BD5" w:rsidP="00FB02D5">
            <w:pPr>
              <w:jc w:val="center"/>
              <w:rPr>
                <w:sz w:val="20"/>
                <w:szCs w:val="20"/>
                <w:highlight w:val="yellow"/>
              </w:rPr>
            </w:pPr>
            <w:r w:rsidRPr="00D8547B">
              <w:rPr>
                <w:sz w:val="20"/>
                <w:szCs w:val="20"/>
                <w:highlight w:val="yellow"/>
              </w:rPr>
              <w:t>42</w:t>
            </w:r>
          </w:p>
        </w:tc>
      </w:tr>
      <w:tr w:rsidR="00B0750E" w:rsidTr="00FB02D5">
        <w:tc>
          <w:tcPr>
            <w:tcW w:w="6658" w:type="dxa"/>
          </w:tcPr>
          <w:p w:rsidR="00B0750E" w:rsidRPr="00D8547B" w:rsidRDefault="00B0750E" w:rsidP="00B0750E">
            <w:pPr>
              <w:outlineLv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D8547B">
              <w:rPr>
                <w:rFonts w:eastAsia="Calibri"/>
                <w:bCs/>
                <w:sz w:val="20"/>
                <w:szCs w:val="20"/>
                <w:highlight w:val="yellow"/>
              </w:rPr>
              <w:t>Нижнее значение разрешенной температуры, градус Цельсия</w:t>
            </w:r>
          </w:p>
        </w:tc>
        <w:tc>
          <w:tcPr>
            <w:tcW w:w="3685" w:type="dxa"/>
          </w:tcPr>
          <w:p w:rsidR="00B0750E" w:rsidRPr="00D8547B" w:rsidRDefault="00A13BD5" w:rsidP="00FB02D5">
            <w:pPr>
              <w:jc w:val="center"/>
              <w:rPr>
                <w:sz w:val="20"/>
                <w:szCs w:val="20"/>
                <w:highlight w:val="yellow"/>
              </w:rPr>
            </w:pPr>
            <w:r w:rsidRPr="00D8547B">
              <w:rPr>
                <w:sz w:val="20"/>
                <w:szCs w:val="20"/>
                <w:highlight w:val="yellow"/>
              </w:rPr>
              <w:t>34</w:t>
            </w:r>
          </w:p>
        </w:tc>
      </w:tr>
      <w:tr w:rsidR="00A84EEC" w:rsidTr="00FB02D5">
        <w:tc>
          <w:tcPr>
            <w:tcW w:w="6658" w:type="dxa"/>
          </w:tcPr>
          <w:p w:rsidR="00A84EEC" w:rsidRDefault="00A84EEC" w:rsidP="00B0750E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Инфракрасный датчик</w:t>
            </w:r>
          </w:p>
        </w:tc>
        <w:tc>
          <w:tcPr>
            <w:tcW w:w="3685" w:type="dxa"/>
          </w:tcPr>
          <w:p w:rsidR="00A84EEC" w:rsidRPr="00A84EEC" w:rsidRDefault="00A84EEC" w:rsidP="00FB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MLX90640</w:t>
            </w:r>
          </w:p>
        </w:tc>
      </w:tr>
      <w:tr w:rsidR="00A84EEC" w:rsidTr="00FB02D5">
        <w:tc>
          <w:tcPr>
            <w:tcW w:w="6658" w:type="dxa"/>
          </w:tcPr>
          <w:p w:rsidR="00A84EEC" w:rsidRPr="00A84EEC" w:rsidRDefault="00A84EEC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Частота обновления датчика, Гц</w:t>
            </w:r>
          </w:p>
        </w:tc>
        <w:tc>
          <w:tcPr>
            <w:tcW w:w="3685" w:type="dxa"/>
          </w:tcPr>
          <w:p w:rsidR="00A84EEC" w:rsidRPr="00A84EEC" w:rsidRDefault="00A84EEC" w:rsidP="00FB02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от 0,5 до 64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FB6508" w:rsidP="00AE513B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Точность измерений,</w:t>
            </w:r>
            <w:r w:rsidR="00795C9A">
              <w:rPr>
                <w:rFonts w:eastAsia="Calibri"/>
                <w:bCs/>
                <w:sz w:val="20"/>
                <w:szCs w:val="20"/>
              </w:rPr>
              <w:t xml:space="preserve"> град</w:t>
            </w:r>
            <w:r w:rsidR="00AE513B">
              <w:rPr>
                <w:rFonts w:eastAsia="Calibri"/>
                <w:bCs/>
                <w:sz w:val="20"/>
                <w:szCs w:val="20"/>
              </w:rPr>
              <w:t>ус</w:t>
            </w:r>
            <w:r w:rsidR="00795C9A">
              <w:rPr>
                <w:rFonts w:eastAsia="Calibri"/>
                <w:bCs/>
                <w:sz w:val="20"/>
                <w:szCs w:val="20"/>
              </w:rPr>
              <w:t xml:space="preserve"> Цельсия</w:t>
            </w:r>
          </w:p>
        </w:tc>
        <w:tc>
          <w:tcPr>
            <w:tcW w:w="3685" w:type="dxa"/>
          </w:tcPr>
          <w:p w:rsidR="00FB02D5" w:rsidRPr="00FB6508" w:rsidRDefault="00795C9A" w:rsidP="00FB650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±</w:t>
            </w:r>
            <w:r w:rsidR="00FB6508" w:rsidRPr="00FB6508"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795C9A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Рекомендуемое расстояние до цели, м</w:t>
            </w:r>
          </w:p>
        </w:tc>
        <w:tc>
          <w:tcPr>
            <w:tcW w:w="3685" w:type="dxa"/>
          </w:tcPr>
          <w:p w:rsidR="00FB02D5" w:rsidRPr="007B2A9F" w:rsidRDefault="00795C9A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B2A9F">
              <w:rPr>
                <w:sz w:val="20"/>
                <w:szCs w:val="20"/>
              </w:rPr>
              <w:t>-0,3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795C9A" w:rsidP="00795C9A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Разрешение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тепловизионного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модуля, точек</w:t>
            </w:r>
          </w:p>
        </w:tc>
        <w:tc>
          <w:tcPr>
            <w:tcW w:w="3685" w:type="dxa"/>
          </w:tcPr>
          <w:p w:rsidR="00FB02D5" w:rsidRPr="00FB6508" w:rsidRDefault="00E9752C" w:rsidP="00FB02D5">
            <w:pPr>
              <w:jc w:val="center"/>
              <w:rPr>
                <w:sz w:val="20"/>
                <w:szCs w:val="20"/>
              </w:rPr>
            </w:pPr>
            <w:r w:rsidRPr="00D8547B">
              <w:rPr>
                <w:sz w:val="20"/>
                <w:szCs w:val="20"/>
                <w:highlight w:val="yellow"/>
              </w:rPr>
              <w:t>32*24</w:t>
            </w:r>
            <w:r w:rsidR="00621065" w:rsidRPr="00D8547B">
              <w:rPr>
                <w:sz w:val="20"/>
                <w:szCs w:val="20"/>
                <w:highlight w:val="yellow"/>
              </w:rPr>
              <w:t>(768)</w:t>
            </w:r>
          </w:p>
        </w:tc>
      </w:tr>
      <w:tr w:rsidR="0085324A" w:rsidTr="00FB02D5">
        <w:tc>
          <w:tcPr>
            <w:tcW w:w="6658" w:type="dxa"/>
          </w:tcPr>
          <w:p w:rsidR="0085324A" w:rsidRDefault="0085324A" w:rsidP="00795C9A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Угол обзора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тепловизионного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модуля по вертикали/горизонтали (градус)</w:t>
            </w:r>
          </w:p>
        </w:tc>
        <w:tc>
          <w:tcPr>
            <w:tcW w:w="3685" w:type="dxa"/>
          </w:tcPr>
          <w:p w:rsidR="0085324A" w:rsidRPr="0085324A" w:rsidRDefault="0085324A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110/75</w:t>
            </w:r>
          </w:p>
        </w:tc>
      </w:tr>
      <w:tr w:rsidR="003E5DE7" w:rsidTr="00FB02D5">
        <w:tc>
          <w:tcPr>
            <w:tcW w:w="6658" w:type="dxa"/>
          </w:tcPr>
          <w:p w:rsidR="003E5DE7" w:rsidRPr="003E5DE7" w:rsidRDefault="003E5DE7" w:rsidP="00795C9A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Тип матрицы дисплея</w:t>
            </w:r>
          </w:p>
        </w:tc>
        <w:tc>
          <w:tcPr>
            <w:tcW w:w="3685" w:type="dxa"/>
          </w:tcPr>
          <w:p w:rsidR="003E5DE7" w:rsidRPr="00472F65" w:rsidRDefault="003E5DE7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IPS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795C9A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Разрешение экрана, точек</w:t>
            </w:r>
          </w:p>
        </w:tc>
        <w:tc>
          <w:tcPr>
            <w:tcW w:w="3685" w:type="dxa"/>
          </w:tcPr>
          <w:p w:rsidR="00FB02D5" w:rsidRPr="00FB02D5" w:rsidRDefault="00795C9A" w:rsidP="00FB02D5">
            <w:pPr>
              <w:jc w:val="center"/>
              <w:rPr>
                <w:sz w:val="20"/>
                <w:szCs w:val="20"/>
              </w:rPr>
            </w:pPr>
            <w:r w:rsidRPr="00795C9A">
              <w:rPr>
                <w:sz w:val="20"/>
                <w:szCs w:val="20"/>
              </w:rPr>
              <w:t>1024x600</w:t>
            </w:r>
          </w:p>
        </w:tc>
      </w:tr>
      <w:tr w:rsidR="003E5DE7" w:rsidTr="00FB02D5">
        <w:tc>
          <w:tcPr>
            <w:tcW w:w="6658" w:type="dxa"/>
          </w:tcPr>
          <w:p w:rsidR="003E5DE7" w:rsidRPr="00472F65" w:rsidRDefault="00472F65" w:rsidP="00FB02D5">
            <w:pPr>
              <w:outlineLvl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Операционная система</w:t>
            </w:r>
          </w:p>
        </w:tc>
        <w:tc>
          <w:tcPr>
            <w:tcW w:w="3685" w:type="dxa"/>
          </w:tcPr>
          <w:p w:rsidR="003E5DE7" w:rsidRPr="00472F65" w:rsidRDefault="00472F65" w:rsidP="00FB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GNU/Linux</w:t>
            </w:r>
          </w:p>
        </w:tc>
      </w:tr>
      <w:tr w:rsidR="00FB02D5" w:rsidTr="00FB02D5">
        <w:tc>
          <w:tcPr>
            <w:tcW w:w="6658" w:type="dxa"/>
          </w:tcPr>
          <w:p w:rsidR="00FB02D5" w:rsidRPr="00D8547B" w:rsidRDefault="00AE513B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D8547B">
              <w:rPr>
                <w:rFonts w:eastAsia="Calibri"/>
                <w:bCs/>
                <w:sz w:val="20"/>
                <w:szCs w:val="20"/>
                <w:highlight w:val="yellow"/>
              </w:rPr>
              <w:t>Интерфейс</w:t>
            </w:r>
            <w:r w:rsidR="007B2A9F" w:rsidRPr="00D8547B">
              <w:rPr>
                <w:rFonts w:eastAsia="Calibri"/>
                <w:bCs/>
                <w:sz w:val="20"/>
                <w:szCs w:val="20"/>
                <w:highlight w:val="yellow"/>
              </w:rPr>
              <w:t>ы</w:t>
            </w:r>
          </w:p>
        </w:tc>
        <w:tc>
          <w:tcPr>
            <w:tcW w:w="3685" w:type="dxa"/>
          </w:tcPr>
          <w:p w:rsidR="00FB02D5" w:rsidRPr="00D8547B" w:rsidRDefault="00795C9A" w:rsidP="00FB02D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8547B">
              <w:rPr>
                <w:sz w:val="20"/>
                <w:szCs w:val="20"/>
                <w:highlight w:val="yellow"/>
                <w:lang w:val="en-US"/>
              </w:rPr>
              <w:t>Ethernet</w:t>
            </w:r>
            <w:r w:rsidR="007B2A9F" w:rsidRPr="00D8547B">
              <w:rPr>
                <w:sz w:val="20"/>
                <w:szCs w:val="20"/>
                <w:highlight w:val="yellow"/>
              </w:rPr>
              <w:t>,</w:t>
            </w:r>
            <w:r w:rsidR="007B2A9F" w:rsidRPr="00D8547B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B2A9F" w:rsidRPr="00D8547B">
              <w:rPr>
                <w:sz w:val="20"/>
                <w:szCs w:val="20"/>
                <w:highlight w:val="yellow"/>
                <w:lang w:val="en-US"/>
              </w:rPr>
              <w:t>Wiegand</w:t>
            </w:r>
            <w:proofErr w:type="spellEnd"/>
            <w:r w:rsidR="007B2A9F" w:rsidRPr="00D8547B">
              <w:rPr>
                <w:sz w:val="20"/>
                <w:szCs w:val="20"/>
                <w:highlight w:val="yellow"/>
                <w:lang w:val="en-US"/>
              </w:rPr>
              <w:t>, RS-485</w:t>
            </w:r>
            <w:r w:rsidR="002F61B1" w:rsidRPr="00D8547B">
              <w:rPr>
                <w:sz w:val="20"/>
                <w:szCs w:val="20"/>
                <w:highlight w:val="yellow"/>
                <w:lang w:val="en-US"/>
              </w:rPr>
              <w:t>,</w:t>
            </w:r>
            <w:r w:rsidR="002F61B1" w:rsidRPr="00D8547B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F61B1" w:rsidRPr="00D8547B">
              <w:rPr>
                <w:sz w:val="20"/>
                <w:szCs w:val="20"/>
                <w:highlight w:val="yellow"/>
                <w:lang w:val="en-US"/>
              </w:rPr>
              <w:t>WiFi</w:t>
            </w:r>
            <w:proofErr w:type="spellEnd"/>
          </w:p>
        </w:tc>
      </w:tr>
      <w:tr w:rsidR="00472F65" w:rsidTr="00FB02D5">
        <w:tc>
          <w:tcPr>
            <w:tcW w:w="6658" w:type="dxa"/>
          </w:tcPr>
          <w:p w:rsidR="00472F65" w:rsidRDefault="00472F65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Время измерения, с</w:t>
            </w:r>
          </w:p>
        </w:tc>
        <w:tc>
          <w:tcPr>
            <w:tcW w:w="3685" w:type="dxa"/>
          </w:tcPr>
          <w:p w:rsidR="00472F65" w:rsidRPr="00472F65" w:rsidRDefault="00472F65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</w:t>
            </w:r>
          </w:p>
        </w:tc>
      </w:tr>
      <w:tr w:rsidR="00B0750E" w:rsidTr="00FB02D5">
        <w:tc>
          <w:tcPr>
            <w:tcW w:w="6658" w:type="dxa"/>
          </w:tcPr>
          <w:p w:rsidR="00B0750E" w:rsidRPr="00B0750E" w:rsidRDefault="00AE513B" w:rsidP="00FB6508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Видео</w:t>
            </w:r>
            <w:r w:rsidR="00FB6508">
              <w:rPr>
                <w:rFonts w:eastAsia="Calibri"/>
                <w:bCs/>
                <w:sz w:val="20"/>
                <w:szCs w:val="20"/>
              </w:rPr>
              <w:t>м</w:t>
            </w:r>
            <w:r w:rsidR="00B0750E">
              <w:rPr>
                <w:rFonts w:eastAsia="Calibri"/>
                <w:bCs/>
                <w:sz w:val="20"/>
                <w:szCs w:val="20"/>
              </w:rPr>
              <w:t>атрица</w:t>
            </w:r>
          </w:p>
        </w:tc>
        <w:tc>
          <w:tcPr>
            <w:tcW w:w="3685" w:type="dxa"/>
          </w:tcPr>
          <w:p w:rsidR="00B0750E" w:rsidRPr="00B0750E" w:rsidRDefault="00B0750E" w:rsidP="00FB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SONY IMX219</w:t>
            </w:r>
          </w:p>
        </w:tc>
      </w:tr>
      <w:tr w:rsidR="00A92C2D" w:rsidTr="00FB02D5">
        <w:tc>
          <w:tcPr>
            <w:tcW w:w="6658" w:type="dxa"/>
          </w:tcPr>
          <w:p w:rsidR="00A92C2D" w:rsidRDefault="00B0750E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Разрешение камеры,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МПкс</w:t>
            </w:r>
            <w:proofErr w:type="spellEnd"/>
            <w:r w:rsidR="00AE513B">
              <w:rPr>
                <w:rFonts w:eastAsia="Calibri"/>
                <w:bCs/>
                <w:sz w:val="20"/>
                <w:szCs w:val="20"/>
              </w:rPr>
              <w:t xml:space="preserve"> (точек)</w:t>
            </w:r>
          </w:p>
        </w:tc>
        <w:tc>
          <w:tcPr>
            <w:tcW w:w="3685" w:type="dxa"/>
          </w:tcPr>
          <w:p w:rsidR="00A92C2D" w:rsidRDefault="00B0750E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(3280*2464)</w:t>
            </w:r>
          </w:p>
        </w:tc>
      </w:tr>
      <w:tr w:rsidR="00B0750E" w:rsidTr="00FB02D5">
        <w:tc>
          <w:tcPr>
            <w:tcW w:w="6658" w:type="dxa"/>
          </w:tcPr>
          <w:p w:rsidR="00B0750E" w:rsidRDefault="00B0750E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Режим воспроизведения видео</w:t>
            </w:r>
          </w:p>
        </w:tc>
        <w:tc>
          <w:tcPr>
            <w:tcW w:w="3685" w:type="dxa"/>
          </w:tcPr>
          <w:p w:rsidR="00B0750E" w:rsidRPr="00B0750E" w:rsidRDefault="00B0750E" w:rsidP="00FB0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  <w:lang w:val="en-US"/>
              </w:rPr>
              <w:t>p30</w:t>
            </w:r>
          </w:p>
        </w:tc>
      </w:tr>
      <w:tr w:rsidR="00B0750E" w:rsidTr="00FB02D5">
        <w:tc>
          <w:tcPr>
            <w:tcW w:w="6658" w:type="dxa"/>
          </w:tcPr>
          <w:p w:rsidR="00B0750E" w:rsidRDefault="00B0750E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Горизонтальный угол обзора, градус</w:t>
            </w:r>
          </w:p>
        </w:tc>
        <w:tc>
          <w:tcPr>
            <w:tcW w:w="3685" w:type="dxa"/>
          </w:tcPr>
          <w:p w:rsidR="00B0750E" w:rsidRDefault="00B0750E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B0750E" w:rsidTr="00FB02D5">
        <w:tc>
          <w:tcPr>
            <w:tcW w:w="6658" w:type="dxa"/>
          </w:tcPr>
          <w:p w:rsidR="00B0750E" w:rsidRDefault="00B0750E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Вертикальный угол обзора, градус</w:t>
            </w:r>
          </w:p>
        </w:tc>
        <w:tc>
          <w:tcPr>
            <w:tcW w:w="3685" w:type="dxa"/>
          </w:tcPr>
          <w:p w:rsidR="00B0750E" w:rsidRDefault="00B0750E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D8547B" w:rsidTr="00FB02D5">
        <w:tc>
          <w:tcPr>
            <w:tcW w:w="6658" w:type="dxa"/>
          </w:tcPr>
          <w:p w:rsidR="00D8547B" w:rsidRPr="00311902" w:rsidRDefault="00D8547B" w:rsidP="00FB02D5">
            <w:pPr>
              <w:outlineLv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311902">
              <w:rPr>
                <w:rFonts w:eastAsia="Calibri"/>
                <w:bCs/>
                <w:sz w:val="20"/>
                <w:szCs w:val="20"/>
                <w:highlight w:val="yellow"/>
              </w:rPr>
              <w:t xml:space="preserve">Емкость памяти хранения, в фото </w:t>
            </w:r>
          </w:p>
        </w:tc>
        <w:tc>
          <w:tcPr>
            <w:tcW w:w="3685" w:type="dxa"/>
          </w:tcPr>
          <w:p w:rsidR="00D8547B" w:rsidRPr="00311902" w:rsidRDefault="00D8547B" w:rsidP="00FB02D5">
            <w:pPr>
              <w:jc w:val="center"/>
              <w:rPr>
                <w:sz w:val="20"/>
                <w:szCs w:val="20"/>
                <w:highlight w:val="yellow"/>
              </w:rPr>
            </w:pPr>
            <w:r w:rsidRPr="00311902">
              <w:rPr>
                <w:sz w:val="20"/>
                <w:szCs w:val="20"/>
                <w:highlight w:val="yellow"/>
              </w:rPr>
              <w:t>Не менее 10 000</w:t>
            </w:r>
          </w:p>
        </w:tc>
      </w:tr>
      <w:tr w:rsidR="002F61B1" w:rsidTr="00FB02D5">
        <w:tc>
          <w:tcPr>
            <w:tcW w:w="6658" w:type="dxa"/>
          </w:tcPr>
          <w:p w:rsidR="002F61B1" w:rsidRPr="00D8547B" w:rsidRDefault="002F61B1" w:rsidP="00FB02D5">
            <w:pPr>
              <w:outlineLvl w:val="0"/>
              <w:rPr>
                <w:rFonts w:eastAsia="Calibri"/>
                <w:bCs/>
                <w:sz w:val="20"/>
                <w:szCs w:val="20"/>
                <w:highlight w:val="yellow"/>
                <w:lang w:val="en-US"/>
              </w:rPr>
            </w:pPr>
            <w:r w:rsidRPr="00D8547B">
              <w:rPr>
                <w:rFonts w:eastAsia="Calibri"/>
                <w:bCs/>
                <w:sz w:val="20"/>
                <w:szCs w:val="20"/>
                <w:highlight w:val="yellow"/>
              </w:rPr>
              <w:t>Мощность акустического динамика, Вт</w:t>
            </w:r>
          </w:p>
        </w:tc>
        <w:tc>
          <w:tcPr>
            <w:tcW w:w="3685" w:type="dxa"/>
          </w:tcPr>
          <w:p w:rsidR="002F61B1" w:rsidRPr="00D8547B" w:rsidRDefault="002F61B1" w:rsidP="00FB02D5">
            <w:pPr>
              <w:jc w:val="center"/>
              <w:rPr>
                <w:sz w:val="20"/>
                <w:szCs w:val="20"/>
                <w:highlight w:val="yellow"/>
              </w:rPr>
            </w:pPr>
            <w:r w:rsidRPr="00D8547B">
              <w:rPr>
                <w:sz w:val="20"/>
                <w:szCs w:val="20"/>
                <w:highlight w:val="yellow"/>
              </w:rPr>
              <w:t xml:space="preserve">1 </w:t>
            </w:r>
          </w:p>
        </w:tc>
      </w:tr>
      <w:tr w:rsidR="00FB6508" w:rsidTr="00FB02D5">
        <w:tc>
          <w:tcPr>
            <w:tcW w:w="6658" w:type="dxa"/>
          </w:tcPr>
          <w:p w:rsidR="00FB6508" w:rsidRDefault="00FB6508" w:rsidP="00FB02D5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Крепление</w:t>
            </w:r>
          </w:p>
        </w:tc>
        <w:tc>
          <w:tcPr>
            <w:tcW w:w="3685" w:type="dxa"/>
          </w:tcPr>
          <w:p w:rsidR="00FB6508" w:rsidRPr="00AE513B" w:rsidRDefault="00AE513B" w:rsidP="00FB0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MIS</w:t>
            </w:r>
            <w:r w:rsidRPr="00AE5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</w:t>
            </w:r>
            <w:r w:rsidRPr="00AE513B">
              <w:rPr>
                <w:sz w:val="20"/>
                <w:szCs w:val="20"/>
              </w:rPr>
              <w:t xml:space="preserve"> 100 (100*100</w:t>
            </w:r>
            <w:r>
              <w:rPr>
                <w:sz w:val="20"/>
                <w:szCs w:val="20"/>
              </w:rPr>
              <w:t>мм, болты М4</w:t>
            </w:r>
            <w:r w:rsidRPr="00AE513B">
              <w:rPr>
                <w:sz w:val="20"/>
                <w:szCs w:val="20"/>
              </w:rPr>
              <w:t>)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FB02D5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FB02D5">
              <w:rPr>
                <w:rFonts w:eastAsia="Calibri"/>
                <w:bCs/>
                <w:sz w:val="20"/>
                <w:szCs w:val="20"/>
              </w:rPr>
              <w:t>Габаритные размеры, мм</w:t>
            </w:r>
          </w:p>
        </w:tc>
        <w:tc>
          <w:tcPr>
            <w:tcW w:w="3685" w:type="dxa"/>
          </w:tcPr>
          <w:p w:rsidR="00FB02D5" w:rsidRPr="00472F65" w:rsidRDefault="00472F65" w:rsidP="00FB02D5">
            <w:pPr>
              <w:jc w:val="center"/>
              <w:rPr>
                <w:sz w:val="20"/>
                <w:szCs w:val="20"/>
              </w:rPr>
            </w:pPr>
            <w:r w:rsidRPr="00472F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50*135*43,5</w:t>
            </w:r>
          </w:p>
        </w:tc>
      </w:tr>
      <w:tr w:rsidR="00FB02D5" w:rsidTr="00FB02D5">
        <w:tc>
          <w:tcPr>
            <w:tcW w:w="6658" w:type="dxa"/>
          </w:tcPr>
          <w:p w:rsidR="00FB02D5" w:rsidRPr="00FB02D5" w:rsidRDefault="00472F65" w:rsidP="00FB02D5">
            <w:pPr>
              <w:spacing w:after="160" w:line="259" w:lineRule="auto"/>
              <w:outlineLv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Масса</w:t>
            </w:r>
            <w:r w:rsidR="00FB02D5" w:rsidRPr="00FB02D5">
              <w:rPr>
                <w:rFonts w:eastAsia="Calibri"/>
                <w:bCs/>
                <w:sz w:val="20"/>
                <w:szCs w:val="20"/>
              </w:rPr>
              <w:t>, г</w:t>
            </w:r>
          </w:p>
        </w:tc>
        <w:tc>
          <w:tcPr>
            <w:tcW w:w="3685" w:type="dxa"/>
          </w:tcPr>
          <w:p w:rsidR="00FB02D5" w:rsidRPr="00FB02D5" w:rsidRDefault="00472F65" w:rsidP="00A1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A13B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BC64A0" w:rsidRDefault="00472F65" w:rsidP="0071122F">
      <w:r w:rsidRPr="00472F65">
        <w:rPr>
          <w:i/>
        </w:rPr>
        <w:t>Примечание:</w:t>
      </w:r>
      <w:r>
        <w:t xml:space="preserve"> Время измерения температуры зависит от окружающей среды и условий</w:t>
      </w:r>
      <w:r w:rsidR="00AE513B">
        <w:t>,</w:t>
      </w:r>
      <w:r>
        <w:t xml:space="preserve"> затрудняющих распознавание лица.</w:t>
      </w:r>
      <w:bookmarkStart w:id="0" w:name="_GoBack"/>
      <w:bookmarkEnd w:id="0"/>
    </w:p>
    <w:p w:rsidR="00BC64A0" w:rsidRDefault="00BC64A0">
      <w:r>
        <w:lastRenderedPageBreak/>
        <w:br w:type="page"/>
      </w:r>
    </w:p>
    <w:p w:rsidR="00806932" w:rsidRPr="00147D34" w:rsidRDefault="00806932" w:rsidP="00806932">
      <w:pPr>
        <w:jc w:val="center"/>
        <w:rPr>
          <w:b/>
          <w:sz w:val="28"/>
          <w:szCs w:val="28"/>
        </w:rPr>
      </w:pPr>
      <w:r w:rsidRPr="00147D34">
        <w:rPr>
          <w:b/>
          <w:sz w:val="28"/>
          <w:szCs w:val="28"/>
        </w:rPr>
        <w:lastRenderedPageBreak/>
        <w:t>Краткое описание</w:t>
      </w:r>
    </w:p>
    <w:p w:rsidR="00806932" w:rsidRPr="00922CCC" w:rsidRDefault="00806932" w:rsidP="00806932">
      <w:pPr>
        <w:ind w:firstLine="708"/>
      </w:pPr>
      <w:r w:rsidRPr="00922CCC">
        <w:t xml:space="preserve">Терминал измерения температуры тела человека </w:t>
      </w:r>
      <w:proofErr w:type="spellStart"/>
      <w:r w:rsidRPr="00922CCC">
        <w:rPr>
          <w:lang w:val="en-US"/>
        </w:rPr>
        <w:t>ThermaPad</w:t>
      </w:r>
      <w:proofErr w:type="spellEnd"/>
      <w:r w:rsidRPr="00922CCC">
        <w:t xml:space="preserve"> 0701 (далее Терминал), предназначен для бесконтактного, автоматического измерения температуры тела человека, ориентируясь на электромагнитное излучение инфракрасного диапазона его лица.  </w:t>
      </w:r>
    </w:p>
    <w:p w:rsidR="00806932" w:rsidRPr="00922CCC" w:rsidRDefault="00806932" w:rsidP="00806932">
      <w:pPr>
        <w:spacing w:after="0"/>
      </w:pPr>
      <w:r w:rsidRPr="00922CCC">
        <w:t xml:space="preserve">Конструктивно Терминал представляет из себя планшетный компьютер с диагональю экрана 177,8 мм (7 дюймов) со встроенной видеокамерой и инфракрасной камерой (см. Рис. 1). Габаритные размеры </w:t>
      </w:r>
      <w:proofErr w:type="gramStart"/>
      <w:r w:rsidRPr="00922CCC">
        <w:t xml:space="preserve">Терминала  </w:t>
      </w:r>
      <w:proofErr w:type="spellStart"/>
      <w:r w:rsidRPr="00922CCC">
        <w:t>ВхШхГ</w:t>
      </w:r>
      <w:proofErr w:type="spellEnd"/>
      <w:proofErr w:type="gramEnd"/>
      <w:r w:rsidRPr="00922CCC">
        <w:t xml:space="preserve"> 250х135х43,5 мм</w:t>
      </w:r>
    </w:p>
    <w:p w:rsidR="00806932" w:rsidRDefault="00806932" w:rsidP="00806932">
      <w:pPr>
        <w:spacing w:after="0"/>
        <w:rPr>
          <w:sz w:val="24"/>
          <w:szCs w:val="24"/>
        </w:rPr>
      </w:pPr>
    </w:p>
    <w:p w:rsidR="00806932" w:rsidRPr="000A4416" w:rsidRDefault="00806932" w:rsidP="0080693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70005A" wp14:editId="1CCA235C">
            <wp:extent cx="2790825" cy="237555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ma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04" cy="238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932" w:rsidRPr="00922CCC" w:rsidRDefault="00806932" w:rsidP="00806932">
      <w:pPr>
        <w:jc w:val="center"/>
      </w:pPr>
      <w:r w:rsidRPr="00922CCC">
        <w:t xml:space="preserve">Рис. 1 </w:t>
      </w:r>
      <w:proofErr w:type="spellStart"/>
      <w:r w:rsidRPr="00922CCC">
        <w:rPr>
          <w:lang w:val="en-US"/>
        </w:rPr>
        <w:t>ThermaPad</w:t>
      </w:r>
      <w:proofErr w:type="spellEnd"/>
      <w:r w:rsidRPr="00922CCC">
        <w:t xml:space="preserve"> 0701 внешний вид</w:t>
      </w:r>
    </w:p>
    <w:p w:rsidR="00806932" w:rsidRDefault="00806932" w:rsidP="00806932">
      <w:pPr>
        <w:jc w:val="center"/>
        <w:rPr>
          <w:sz w:val="24"/>
          <w:szCs w:val="24"/>
        </w:rPr>
      </w:pPr>
    </w:p>
    <w:p w:rsidR="00806932" w:rsidRPr="00922CCC" w:rsidRDefault="00806932" w:rsidP="008069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>Как происходит процесс измерений температуры:</w:t>
      </w:r>
    </w:p>
    <w:p w:rsidR="00806932" w:rsidRPr="00922CCC" w:rsidRDefault="00806932" w:rsidP="008069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06932" w:rsidRPr="00922CCC" w:rsidRDefault="00806932" w:rsidP="0080693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Человеческое лицо имеет очень большое количество различных мимических мышц, работающих с разной интенсивностью и соответственно с разной теплоотдачей.  Прибавьте сюда систему термической </w:t>
      </w:r>
      <w:proofErr w:type="spellStart"/>
      <w:r w:rsidRPr="00922CCC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922CCC">
        <w:rPr>
          <w:rFonts w:ascii="Times New Roman" w:eastAsia="Times New Roman" w:hAnsi="Times New Roman" w:cs="Times New Roman"/>
          <w:lang w:eastAsia="ru-RU"/>
        </w:rPr>
        <w:t xml:space="preserve"> человека. Мы прекрасно знаем, что первым на лице потеет лоб и соответственно охлаждается. То есть лицо довольно сложный термический объект, состоящий их нескольких зон с разной температурой поверхности кожи. Диапазон температуры лица у здорового взрослого человека колеблется от 33,5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 до 35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hAnsi="Times New Roman" w:cs="Times New Roman"/>
        </w:rPr>
        <w:t xml:space="preserve">. Самой горячей точкой лица является внутренний угол глаза 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35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, самыми холодными лоб и нос 33,5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6932" w:rsidRPr="00922CCC" w:rsidRDefault="00806932" w:rsidP="0080693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Но это у здорового человека, а если человек болен и у него болит голова, то максимальный температурный экстремум может переместится в височную область, то есть в зону внешнего угла левого или правого глаза.  </w:t>
      </w:r>
    </w:p>
    <w:p w:rsidR="00806932" w:rsidRPr="00922CCC" w:rsidRDefault="00806932" w:rsidP="008069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>Таким образом, лицо человека не только термически сложный, но и динамически изменяющийся объект.</w:t>
      </w:r>
    </w:p>
    <w:p w:rsidR="00806932" w:rsidRPr="00922CCC" w:rsidRDefault="00806932" w:rsidP="00806932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>Поэтому измерение температуры лица человека с помощью бесконтактного термометра системы пирометр, приведет к получению непредсказуемого и вернее всего необъективного результата. Поскольку эти устройства определяют температуру только в области, так называемого «пятна измерения» с диаметром 10-15 мм, указанным лазерной указкой.  Какая температура соседней зоны лица остается неизвестной, а она может иметь принципиально другую температуру.</w:t>
      </w:r>
    </w:p>
    <w:p w:rsidR="00806932" w:rsidRPr="00922CCC" w:rsidRDefault="00806932" w:rsidP="00806932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Объективное измерение температуры лица человека возможно только устройством типа </w:t>
      </w:r>
      <w:proofErr w:type="spellStart"/>
      <w:r w:rsidRPr="00922CCC">
        <w:rPr>
          <w:rFonts w:ascii="Times New Roman" w:eastAsia="Times New Roman" w:hAnsi="Times New Roman" w:cs="Times New Roman"/>
          <w:lang w:eastAsia="ru-RU"/>
        </w:rPr>
        <w:t>тепловизор</w:t>
      </w:r>
      <w:proofErr w:type="spellEnd"/>
      <w:r w:rsidRPr="00922CCC">
        <w:rPr>
          <w:rFonts w:ascii="Times New Roman" w:eastAsia="Times New Roman" w:hAnsi="Times New Roman" w:cs="Times New Roman"/>
          <w:lang w:eastAsia="ru-RU"/>
        </w:rPr>
        <w:t>, который получает полную термическую картину всего лица.</w:t>
      </w:r>
    </w:p>
    <w:p w:rsidR="00806932" w:rsidRDefault="00806932" w:rsidP="00806932">
      <w:pPr>
        <w:pStyle w:val="a4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32" w:rsidRDefault="00806932" w:rsidP="00806932">
      <w:pPr>
        <w:spacing w:after="0" w:line="240" w:lineRule="auto"/>
        <w:ind w:left="360"/>
      </w:pPr>
      <w:proofErr w:type="spellStart"/>
      <w:r w:rsidRPr="00922CCC">
        <w:rPr>
          <w:lang w:val="en-US"/>
        </w:rPr>
        <w:t>ThermaPad</w:t>
      </w:r>
      <w:proofErr w:type="spellEnd"/>
      <w:r w:rsidRPr="00922CCC">
        <w:t xml:space="preserve"> 0701 функционально это </w:t>
      </w:r>
      <w:proofErr w:type="spellStart"/>
      <w:r w:rsidRPr="00922CCC">
        <w:t>тепловизор</w:t>
      </w:r>
      <w:proofErr w:type="spellEnd"/>
      <w:r w:rsidRPr="00922CCC">
        <w:t xml:space="preserve"> со встроенный видеокамерой и 7-ми дюймовым </w:t>
      </w:r>
      <w:r w:rsidRPr="00922CCC">
        <w:rPr>
          <w:lang w:val="en-US"/>
        </w:rPr>
        <w:t>LCD</w:t>
      </w:r>
      <w:r w:rsidRPr="00922CCC">
        <w:t xml:space="preserve"> экраном.</w:t>
      </w:r>
    </w:p>
    <w:p w:rsidR="00806932" w:rsidRDefault="00806932" w:rsidP="00806932">
      <w:pPr>
        <w:spacing w:after="0" w:line="240" w:lineRule="auto"/>
        <w:ind w:left="360"/>
      </w:pPr>
    </w:p>
    <w:p w:rsidR="00806932" w:rsidRPr="00922CCC" w:rsidRDefault="00806932" w:rsidP="008069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22CCC">
        <w:rPr>
          <w:rFonts w:ascii="Times New Roman" w:hAnsi="Times New Roman" w:cs="Times New Roman"/>
          <w:b/>
        </w:rPr>
        <w:t>Функции и принцип действия Терминала</w:t>
      </w:r>
    </w:p>
    <w:p w:rsidR="00806932" w:rsidRPr="00922CCC" w:rsidRDefault="00806932" w:rsidP="008069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2CCC">
        <w:rPr>
          <w:rFonts w:ascii="Times New Roman" w:hAnsi="Times New Roman" w:cs="Times New Roman"/>
        </w:rPr>
        <w:t>Терминал оснащён системой распознавания лица человека. Это позволяет:</w:t>
      </w:r>
    </w:p>
    <w:p w:rsidR="00806932" w:rsidRPr="00922CCC" w:rsidRDefault="00806932" w:rsidP="0080693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2CCC">
        <w:rPr>
          <w:rFonts w:ascii="Times New Roman" w:hAnsi="Times New Roman" w:cs="Times New Roman"/>
        </w:rPr>
        <w:t>проводить их измерения в автоматическом режиме без участия оператора.</w:t>
      </w:r>
    </w:p>
    <w:p w:rsidR="00806932" w:rsidRPr="00922CCC" w:rsidRDefault="00806932" w:rsidP="0080693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22CCC">
        <w:rPr>
          <w:rFonts w:ascii="Times New Roman" w:hAnsi="Times New Roman" w:cs="Times New Roman"/>
        </w:rPr>
        <w:t>Обеспечивает защиту от фальсификации измерения - нельзя поднести к прибору ладонь или другую часть тела, терминал не приступит к измерению пока не определит, что перед ним лицо.</w:t>
      </w:r>
    </w:p>
    <w:p w:rsidR="00806932" w:rsidRPr="00922CCC" w:rsidRDefault="00806932" w:rsidP="008069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2CCC">
        <w:rPr>
          <w:rFonts w:ascii="Times New Roman" w:hAnsi="Times New Roman" w:cs="Times New Roman"/>
        </w:rPr>
        <w:lastRenderedPageBreak/>
        <w:t xml:space="preserve">Терминал оснащён инфракрасной камерой с разрешением матрицы 32х24 пиксела. Это 768 точек измерения в одном кадре, что обеспечивает получение объективной термической картины лица. В процессе одного измерения </w:t>
      </w:r>
      <w:proofErr w:type="spellStart"/>
      <w:r w:rsidRPr="00922CCC">
        <w:rPr>
          <w:rFonts w:ascii="Times New Roman" w:eastAsia="Times New Roman" w:hAnsi="Times New Roman" w:cs="Times New Roman"/>
          <w:lang w:eastAsia="ru-RU"/>
        </w:rPr>
        <w:t>ик</w:t>
      </w:r>
      <w:proofErr w:type="spellEnd"/>
      <w:r w:rsidRPr="00922CCC">
        <w:rPr>
          <w:rFonts w:ascii="Times New Roman" w:eastAsia="Times New Roman" w:hAnsi="Times New Roman" w:cs="Times New Roman"/>
          <w:lang w:eastAsia="ru-RU"/>
        </w:rPr>
        <w:t xml:space="preserve"> камера снимет 15 кадров. Путем наложения кадров и соответствующей фильтрации, определяется самая горячая зона лица и на основе её параметров рассчитывается температура тела.</w:t>
      </w:r>
    </w:p>
    <w:p w:rsidR="00806932" w:rsidRPr="00922CCC" w:rsidRDefault="00806932" w:rsidP="0080693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22CCC">
        <w:rPr>
          <w:rFonts w:ascii="Times New Roman" w:eastAsia="Times New Roman" w:hAnsi="Times New Roman" w:cs="Times New Roman"/>
          <w:lang w:eastAsia="ru-RU"/>
        </w:rPr>
        <w:t>Терминал имеет интерфейс (</w:t>
      </w:r>
      <w:r w:rsidRPr="00922CCC">
        <w:rPr>
          <w:rFonts w:ascii="Times New Roman" w:eastAsia="Times New Roman" w:hAnsi="Times New Roman" w:cs="Times New Roman"/>
          <w:lang w:val="en-US" w:eastAsia="ru-RU"/>
        </w:rPr>
        <w:t>Ethernet</w:t>
      </w:r>
      <w:r w:rsidRPr="00922CCC">
        <w:rPr>
          <w:rFonts w:ascii="Times New Roman" w:eastAsia="Times New Roman" w:hAnsi="Times New Roman" w:cs="Times New Roman"/>
          <w:lang w:eastAsia="ru-RU"/>
        </w:rPr>
        <w:t>) для подключения к локальной сети предприятия и возможность интеграции в СКУД.</w:t>
      </w:r>
    </w:p>
    <w:p w:rsidR="00806932" w:rsidRDefault="00806932" w:rsidP="00806932">
      <w:pPr>
        <w:spacing w:after="0" w:line="240" w:lineRule="auto"/>
        <w:ind w:left="360"/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Терминал имеет встроенный </w:t>
      </w:r>
      <w:r w:rsidRPr="00922CCC">
        <w:rPr>
          <w:rFonts w:ascii="Times New Roman" w:eastAsia="Times New Roman" w:hAnsi="Times New Roman" w:cs="Times New Roman"/>
          <w:lang w:val="en-US" w:eastAsia="ru-RU"/>
        </w:rPr>
        <w:t>Web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 интерфейс, позволяющий передавать по локальной сети фотографии посетителей и данные измерений</w:t>
      </w:r>
      <w:r w:rsidRPr="00922CCC">
        <w:t xml:space="preserve"> </w:t>
      </w:r>
    </w:p>
    <w:p w:rsidR="004D7168" w:rsidRDefault="004D7168" w:rsidP="004D7168">
      <w:pPr>
        <w:spacing w:after="0" w:line="240" w:lineRule="auto"/>
        <w:ind w:left="360"/>
        <w:jc w:val="center"/>
      </w:pPr>
    </w:p>
    <w:p w:rsidR="004D7168" w:rsidRPr="00922CCC" w:rsidRDefault="004D7168" w:rsidP="004D71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2CCC">
        <w:rPr>
          <w:rFonts w:ascii="Times New Roman" w:eastAsia="Times New Roman" w:hAnsi="Times New Roman" w:cs="Times New Roman"/>
          <w:b/>
          <w:lang w:eastAsia="ru-RU"/>
        </w:rPr>
        <w:t xml:space="preserve">Порядок проведения измерения температуры терминалом </w:t>
      </w:r>
      <w:proofErr w:type="spellStart"/>
      <w:r w:rsidRPr="00922CCC">
        <w:rPr>
          <w:rFonts w:ascii="Times New Roman" w:hAnsi="Times New Roman" w:cs="Times New Roman"/>
          <w:b/>
          <w:lang w:val="en-US"/>
        </w:rPr>
        <w:t>ThermaPad</w:t>
      </w:r>
      <w:proofErr w:type="spellEnd"/>
      <w:r w:rsidRPr="00922CCC">
        <w:rPr>
          <w:rFonts w:ascii="Times New Roman" w:hAnsi="Times New Roman" w:cs="Times New Roman"/>
          <w:b/>
        </w:rPr>
        <w:t xml:space="preserve"> 0701</w:t>
      </w:r>
      <w:r w:rsidRPr="00922CC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D7168" w:rsidRPr="00922CCC" w:rsidRDefault="004D7168" w:rsidP="004D716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В исходном состоянии светодиодный индикатор терминала горит синим цветом. </w:t>
      </w: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Посетитель подходит к терминалу на расстояние 20-30 см, терминал определяет, что перед ним появилось лицо, а не ладонь или другая часть тела и включает на экране трафарет (прямоугольник) синего цвета. Это означает, что пациент должен с ориентировать голову так, чтобы лицо попало в область трафарета. </w:t>
      </w: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Как только лицо примет правильное положение, начнется процесс измерения ИК излучения. Светодиодный индикатор и трафарет на экране станут желтого цвета. Сам процесс измерения займет 1-1.5 секунды. </w:t>
      </w: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Если температура будет ниже 37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 и выше 35.5 ̊ </w:t>
      </w:r>
      <w:proofErr w:type="gramStart"/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22CCC">
        <w:rPr>
          <w:rFonts w:ascii="Times New Roman" w:eastAsia="Times New Roman" w:hAnsi="Times New Roman" w:cs="Times New Roman"/>
          <w:lang w:eastAsia="ru-RU"/>
        </w:rPr>
        <w:t xml:space="preserve"> результат считается положительным, светодиодный индикатор и трафарет меняют цвет на зеленый. На экране высвечивается значение температуры.</w:t>
      </w: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 Если температура будет выше 37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, результат считается отрицательным, светодиодный индикатор и трафарет меняют цвет на красный. На экране высвечивается значение температуры. Фото посетителя по локальной сети посылается на компьютер сотрудника охраны или сервер СКУД и/или по </w:t>
      </w:r>
      <w:r w:rsidRPr="00922CCC">
        <w:rPr>
          <w:rFonts w:ascii="Times New Roman" w:eastAsia="Times New Roman" w:hAnsi="Times New Roman" w:cs="Times New Roman"/>
          <w:lang w:val="en-US" w:eastAsia="ru-RU"/>
        </w:rPr>
        <w:t>e</w:t>
      </w:r>
      <w:r w:rsidRPr="00922CCC">
        <w:rPr>
          <w:rFonts w:ascii="Times New Roman" w:eastAsia="Times New Roman" w:hAnsi="Times New Roman" w:cs="Times New Roman"/>
          <w:lang w:eastAsia="ru-RU"/>
        </w:rPr>
        <w:t>-</w:t>
      </w:r>
      <w:r w:rsidRPr="00922CCC">
        <w:rPr>
          <w:rFonts w:ascii="Times New Roman" w:eastAsia="Times New Roman" w:hAnsi="Times New Roman" w:cs="Times New Roman"/>
          <w:lang w:val="en-US" w:eastAsia="ru-RU"/>
        </w:rPr>
        <w:t>mail</w:t>
      </w:r>
      <w:r w:rsidRPr="00922CCC">
        <w:rPr>
          <w:rFonts w:ascii="Times New Roman" w:eastAsia="Times New Roman" w:hAnsi="Times New Roman" w:cs="Times New Roman"/>
          <w:lang w:eastAsia="ru-RU"/>
        </w:rPr>
        <w:t>.</w:t>
      </w:r>
    </w:p>
    <w:p w:rsidR="004D7168" w:rsidRPr="00922CCC" w:rsidRDefault="004D7168" w:rsidP="004D716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 xml:space="preserve">Если температура будет ниже 35.5 ̊ </w:t>
      </w:r>
      <w:r w:rsidRPr="00922CCC">
        <w:rPr>
          <w:rFonts w:ascii="Times New Roman" w:eastAsia="Times New Roman" w:hAnsi="Times New Roman" w:cs="Times New Roman"/>
          <w:lang w:val="en-US" w:eastAsia="ru-RU"/>
        </w:rPr>
        <w:t>C</w:t>
      </w:r>
      <w:r w:rsidRPr="00922CCC">
        <w:rPr>
          <w:rFonts w:ascii="Times New Roman" w:eastAsia="Times New Roman" w:hAnsi="Times New Roman" w:cs="Times New Roman"/>
          <w:lang w:eastAsia="ru-RU"/>
        </w:rPr>
        <w:t xml:space="preserve">, результат считается отрицательным, светодиодный индикатор и трафарет меняют цвет на белый. На экране высвечивается значение температуры. Фото посетителя по локальной сети посылается на компьютер сотрудника охраны или сервер СКУД и/или по </w:t>
      </w:r>
      <w:r w:rsidRPr="00922CCC">
        <w:rPr>
          <w:rFonts w:ascii="Times New Roman" w:eastAsia="Times New Roman" w:hAnsi="Times New Roman" w:cs="Times New Roman"/>
          <w:lang w:val="en-US" w:eastAsia="ru-RU"/>
        </w:rPr>
        <w:t>e</w:t>
      </w:r>
      <w:r w:rsidRPr="00922CCC">
        <w:rPr>
          <w:rFonts w:ascii="Times New Roman" w:eastAsia="Times New Roman" w:hAnsi="Times New Roman" w:cs="Times New Roman"/>
          <w:lang w:eastAsia="ru-RU"/>
        </w:rPr>
        <w:t>-</w:t>
      </w:r>
      <w:r w:rsidRPr="00922CCC">
        <w:rPr>
          <w:rFonts w:ascii="Times New Roman" w:eastAsia="Times New Roman" w:hAnsi="Times New Roman" w:cs="Times New Roman"/>
          <w:lang w:val="en-US" w:eastAsia="ru-RU"/>
        </w:rPr>
        <w:t>mail</w:t>
      </w:r>
      <w:r w:rsidRPr="00922CCC">
        <w:rPr>
          <w:rFonts w:ascii="Times New Roman" w:eastAsia="Times New Roman" w:hAnsi="Times New Roman" w:cs="Times New Roman"/>
          <w:lang w:eastAsia="ru-RU"/>
        </w:rPr>
        <w:t>.</w:t>
      </w:r>
    </w:p>
    <w:p w:rsidR="004D7168" w:rsidRPr="00922CCC" w:rsidRDefault="004D7168" w:rsidP="004D716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8A0B89" w:rsidRDefault="004D7168" w:rsidP="008A0B8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922CCC">
        <w:rPr>
          <w:rFonts w:ascii="Times New Roman" w:eastAsia="Times New Roman" w:hAnsi="Times New Roman" w:cs="Times New Roman"/>
          <w:lang w:eastAsia="ru-RU"/>
        </w:rPr>
        <w:t>Полный процесс измерения занимает от 5 до 7 сек.</w:t>
      </w:r>
    </w:p>
    <w:p w:rsidR="000B6CF9" w:rsidRDefault="000B6CF9" w:rsidP="008A0B8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0B6CF9" w:rsidRDefault="000B6CF9" w:rsidP="008A0B89">
      <w:pPr>
        <w:pStyle w:val="a4"/>
        <w:spacing w:after="0" w:line="240" w:lineRule="auto"/>
        <w:ind w:left="284"/>
        <w:jc w:val="center"/>
        <w:rPr>
          <w:sz w:val="28"/>
        </w:rPr>
      </w:pPr>
    </w:p>
    <w:p w:rsidR="00BC64A0" w:rsidRDefault="00BC64A0" w:rsidP="008A0B89">
      <w:pPr>
        <w:pStyle w:val="a4"/>
        <w:spacing w:after="0" w:line="240" w:lineRule="auto"/>
        <w:ind w:left="284"/>
        <w:jc w:val="center"/>
        <w:rPr>
          <w:sz w:val="28"/>
        </w:rPr>
      </w:pPr>
      <w:r>
        <w:rPr>
          <w:sz w:val="28"/>
        </w:rPr>
        <w:lastRenderedPageBreak/>
        <w:t>Габаритные размеры</w:t>
      </w:r>
    </w:p>
    <w:p w:rsidR="00BC64A0" w:rsidRDefault="00A13BD5" w:rsidP="00847CD6">
      <w:pPr>
        <w:jc w:val="center"/>
      </w:pPr>
      <w:r>
        <w:pict>
          <v:shape id="_x0000_i1026" type="#_x0000_t75" style="width:523.5pt;height:303pt">
            <v:imagedata r:id="rId10" o:title="Габариты"/>
          </v:shape>
        </w:pict>
      </w:r>
    </w:p>
    <w:p w:rsidR="00BC64A0" w:rsidRPr="00BC64A0" w:rsidRDefault="00847CD6" w:rsidP="00847CD6">
      <w:pPr>
        <w:jc w:val="center"/>
      </w:pPr>
      <w:r>
        <w:t xml:space="preserve">Рисунок </w:t>
      </w:r>
      <w:r w:rsidR="00011058">
        <w:t>2</w:t>
      </w:r>
      <w:r>
        <w:t xml:space="preserve"> – Габаритные размеры</w:t>
      </w:r>
    </w:p>
    <w:p w:rsidR="0071122F" w:rsidRDefault="0071122F" w:rsidP="0071122F"/>
    <w:p w:rsidR="00847CD6" w:rsidRDefault="00A13BD5" w:rsidP="00847CD6">
      <w:pPr>
        <w:jc w:val="center"/>
        <w:rPr>
          <w:lang w:val="en-US"/>
        </w:rPr>
      </w:pPr>
      <w:r>
        <w:rPr>
          <w:lang w:val="en-US"/>
        </w:rPr>
        <w:pict>
          <v:shape id="_x0000_i1027" type="#_x0000_t75" style="width:465.75pt;height:175.5pt">
            <v:imagedata r:id="rId11" o:title="Разъемы"/>
          </v:shape>
        </w:pict>
      </w:r>
    </w:p>
    <w:p w:rsidR="00847CD6" w:rsidRPr="00847CD6" w:rsidRDefault="00847CD6" w:rsidP="00847CD6">
      <w:pPr>
        <w:jc w:val="center"/>
      </w:pPr>
      <w:r>
        <w:t xml:space="preserve">Рисунок </w:t>
      </w:r>
      <w:r w:rsidR="00011058">
        <w:t>3</w:t>
      </w:r>
      <w:r>
        <w:t xml:space="preserve"> - Разъемы</w:t>
      </w:r>
    </w:p>
    <w:p w:rsidR="00847CD6" w:rsidRDefault="00847CD6">
      <w:pPr>
        <w:rPr>
          <w:rFonts w:ascii="Arial Narrow" w:eastAsiaTheme="majorEastAsia" w:hAnsi="Arial Narrow" w:cstheme="majorBidi"/>
          <w:b/>
          <w:sz w:val="28"/>
          <w:szCs w:val="32"/>
        </w:rPr>
      </w:pPr>
      <w:r>
        <w:rPr>
          <w:sz w:val="28"/>
        </w:rPr>
        <w:br w:type="page"/>
      </w:r>
    </w:p>
    <w:p w:rsidR="00D65BAE" w:rsidRDefault="00D65BAE" w:rsidP="00D65BAE">
      <w:pPr>
        <w:pStyle w:val="1"/>
        <w:spacing w:after="240"/>
        <w:rPr>
          <w:sz w:val="28"/>
        </w:rPr>
      </w:pPr>
      <w:r>
        <w:rPr>
          <w:sz w:val="28"/>
        </w:rPr>
        <w:lastRenderedPageBreak/>
        <w:t>Комплектность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7335"/>
        <w:gridCol w:w="1984"/>
      </w:tblGrid>
      <w:tr w:rsidR="00D65BAE" w:rsidTr="00912DA6">
        <w:tc>
          <w:tcPr>
            <w:tcW w:w="1024" w:type="dxa"/>
            <w:vAlign w:val="center"/>
          </w:tcPr>
          <w:p w:rsidR="00D65BAE" w:rsidRDefault="00D65BAE" w:rsidP="00912DA6">
            <w:pPr>
              <w:jc w:val="center"/>
            </w:pPr>
            <w:r>
              <w:t>Позиция</w:t>
            </w:r>
          </w:p>
        </w:tc>
        <w:tc>
          <w:tcPr>
            <w:tcW w:w="7335" w:type="dxa"/>
            <w:vAlign w:val="center"/>
          </w:tcPr>
          <w:p w:rsidR="00D65BAE" w:rsidRDefault="00D65BAE" w:rsidP="00912DA6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D65BAE" w:rsidRDefault="00D65BAE" w:rsidP="00912DA6">
            <w:pPr>
              <w:jc w:val="center"/>
            </w:pPr>
            <w:r>
              <w:t>Количество, шт.</w:t>
            </w:r>
          </w:p>
        </w:tc>
      </w:tr>
      <w:tr w:rsidR="00D65BAE" w:rsidTr="00912DA6">
        <w:tc>
          <w:tcPr>
            <w:tcW w:w="1024" w:type="dxa"/>
          </w:tcPr>
          <w:p w:rsidR="00D65BAE" w:rsidRDefault="00D65BAE" w:rsidP="00912DA6">
            <w:pPr>
              <w:jc w:val="center"/>
            </w:pPr>
            <w:r>
              <w:t>1</w:t>
            </w:r>
          </w:p>
        </w:tc>
        <w:tc>
          <w:tcPr>
            <w:tcW w:w="7335" w:type="dxa"/>
          </w:tcPr>
          <w:p w:rsidR="00D65BAE" w:rsidRPr="00071A7E" w:rsidRDefault="00795C9A" w:rsidP="00FB02D5">
            <w:r>
              <w:t xml:space="preserve">Терминал </w:t>
            </w:r>
            <w:proofErr w:type="spellStart"/>
            <w:r>
              <w:t>тепловизионный</w:t>
            </w:r>
            <w:proofErr w:type="spellEnd"/>
          </w:p>
        </w:tc>
        <w:tc>
          <w:tcPr>
            <w:tcW w:w="1984" w:type="dxa"/>
          </w:tcPr>
          <w:p w:rsidR="00D65BAE" w:rsidRPr="00472F65" w:rsidRDefault="00795C9A" w:rsidP="00912DA6">
            <w:pPr>
              <w:jc w:val="center"/>
            </w:pPr>
            <w:r>
              <w:t>1</w:t>
            </w:r>
          </w:p>
        </w:tc>
      </w:tr>
      <w:tr w:rsidR="00AE513B" w:rsidTr="00912DA6">
        <w:tc>
          <w:tcPr>
            <w:tcW w:w="1024" w:type="dxa"/>
          </w:tcPr>
          <w:p w:rsidR="00AE513B" w:rsidRDefault="00AE513B" w:rsidP="00912DA6">
            <w:pPr>
              <w:jc w:val="center"/>
            </w:pPr>
            <w:r>
              <w:t>2</w:t>
            </w:r>
          </w:p>
        </w:tc>
        <w:tc>
          <w:tcPr>
            <w:tcW w:w="7335" w:type="dxa"/>
          </w:tcPr>
          <w:p w:rsidR="00AE513B" w:rsidRPr="00141826" w:rsidRDefault="00AE513B" w:rsidP="00FB02D5">
            <w:r>
              <w:t>Блок питания</w:t>
            </w:r>
            <w:r w:rsidR="00141826">
              <w:t xml:space="preserve"> 220В - </w:t>
            </w:r>
            <w:r w:rsidR="00141826" w:rsidRPr="00621065">
              <w:t>&gt; 5</w:t>
            </w:r>
            <w:r w:rsidR="00141826">
              <w:t>В 15Вт</w:t>
            </w:r>
          </w:p>
        </w:tc>
        <w:tc>
          <w:tcPr>
            <w:tcW w:w="1984" w:type="dxa"/>
          </w:tcPr>
          <w:p w:rsidR="00AE513B" w:rsidRDefault="00AE513B" w:rsidP="00912DA6">
            <w:pPr>
              <w:jc w:val="center"/>
            </w:pPr>
            <w:r>
              <w:t>1</w:t>
            </w:r>
          </w:p>
        </w:tc>
      </w:tr>
    </w:tbl>
    <w:p w:rsidR="00AE513B" w:rsidRDefault="00AE513B"/>
    <w:p w:rsidR="00B35DE9" w:rsidRPr="00AE5CFE" w:rsidRDefault="00AE5CFE" w:rsidP="00AE5CFE">
      <w:pPr>
        <w:pStyle w:val="1"/>
        <w:spacing w:after="240"/>
        <w:rPr>
          <w:sz w:val="28"/>
        </w:rPr>
      </w:pPr>
      <w:r w:rsidRPr="00AE5CFE">
        <w:rPr>
          <w:sz w:val="28"/>
        </w:rPr>
        <w:t>Транспортирование и хранение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Изделие допускается к перевозке транспортом любого вида в крытых транспортных средствах при температуре от минус 60 до плюс 85 °</w:t>
      </w:r>
      <w:r>
        <w:rPr>
          <w:lang w:val="en-US"/>
        </w:rPr>
        <w:t>C</w:t>
      </w:r>
      <w:r>
        <w:t xml:space="preserve"> и относительной влажности до 95% (при температуре плюс 35 °</w:t>
      </w:r>
      <w:r>
        <w:rPr>
          <w:lang w:val="en-US"/>
        </w:rPr>
        <w:t>C</w:t>
      </w:r>
      <w:r>
        <w:t>) в соответствии с правилами перевозок действующими на каждом виде транспорта.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Условия хранения изделий должны соответствовать требованиям ГОСТ 15150-78 для категории 1 (отапливаемое помещение):</w:t>
      </w:r>
      <w:r>
        <w:br/>
        <w:t>- температура воздуха от плюс 5 до плюс 40 °</w:t>
      </w:r>
      <w:r>
        <w:rPr>
          <w:lang w:val="en-US"/>
        </w:rPr>
        <w:t>C</w:t>
      </w:r>
      <w:r>
        <w:t>;</w:t>
      </w:r>
      <w:r>
        <w:br/>
        <w:t>- относительная влажность воздуха до 80% при температуре плюс 25 °</w:t>
      </w:r>
      <w:r>
        <w:rPr>
          <w:lang w:val="en-US"/>
        </w:rPr>
        <w:t>C</w:t>
      </w:r>
      <w:r>
        <w:t>.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В помещении хранения не должно быть пыли, а также газов и паров, вызывающих ко</w:t>
      </w:r>
      <w:r w:rsidR="00BC4F35">
        <w:t>р</w:t>
      </w:r>
      <w:r>
        <w:t>розию.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Хранение изделий должно производиться на стеллажах.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Расстояние между стенами, полом хранилища и изделиями должно быть не менее 0,1 м.</w:t>
      </w:r>
    </w:p>
    <w:p w:rsidR="00AE5CFE" w:rsidRDefault="00AE5CFE" w:rsidP="00D65BAE">
      <w:pPr>
        <w:pStyle w:val="a4"/>
        <w:numPr>
          <w:ilvl w:val="0"/>
          <w:numId w:val="1"/>
        </w:numPr>
      </w:pPr>
      <w:r>
        <w:t>Расстояние между отопительными устройствами хранилища и изделиями должно быть не менее 0,5 м.</w:t>
      </w:r>
    </w:p>
    <w:p w:rsidR="00D65BAE" w:rsidRPr="00AE5CFE" w:rsidRDefault="00D65BAE" w:rsidP="00D65BAE">
      <w:pPr>
        <w:pStyle w:val="1"/>
        <w:spacing w:after="240"/>
        <w:rPr>
          <w:sz w:val="28"/>
        </w:rPr>
      </w:pPr>
      <w:r>
        <w:rPr>
          <w:sz w:val="28"/>
        </w:rPr>
        <w:t>Гарантийные обязательства</w:t>
      </w:r>
    </w:p>
    <w:p w:rsidR="00D65BAE" w:rsidRDefault="00D65BAE" w:rsidP="00D65BAE">
      <w:pPr>
        <w:ind w:firstLine="708"/>
      </w:pPr>
      <w:r>
        <w:t>Изготовитель устанавливает гарантийный срок эксплуатации изделия 1 год со дня продажи при условии соблюдения потребителем правил хранения, эксплуатации и требований безопасности, изложенных в данном руководстве.</w:t>
      </w:r>
    </w:p>
    <w:p w:rsidR="00D65BAE" w:rsidRDefault="00D65BAE" w:rsidP="00D65BAE">
      <w:pPr>
        <w:ind w:firstLine="708"/>
      </w:pPr>
      <w:r>
        <w:t>В течение гарантийного срока предприятие-изготовитель производит гарантийный ремонт вышедшего из строя изделия при наличии паспорта и отсутствии внешних повреждений корпуса, шнура питания, выключателя и сетевых фильтров.</w:t>
      </w:r>
    </w:p>
    <w:p w:rsidR="00D65BAE" w:rsidRPr="00D65BAE" w:rsidRDefault="00D65BAE" w:rsidP="00D65BAE">
      <w:pPr>
        <w:ind w:firstLine="708"/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6344"/>
      </w:tblGrid>
      <w:tr w:rsidR="00D65BAE" w:rsidTr="00D65BAE">
        <w:trPr>
          <w:trHeight w:val="600"/>
        </w:trPr>
        <w:tc>
          <w:tcPr>
            <w:tcW w:w="2660" w:type="dxa"/>
          </w:tcPr>
          <w:p w:rsidR="00D65BAE" w:rsidRPr="00D65BAE" w:rsidRDefault="00D65BAE" w:rsidP="00912DA6">
            <w:pPr>
              <w:pStyle w:val="a4"/>
              <w:ind w:left="0"/>
            </w:pPr>
            <w:r w:rsidRPr="00D65BAE">
              <w:t>Дата продажи</w:t>
            </w:r>
          </w:p>
        </w:tc>
        <w:tc>
          <w:tcPr>
            <w:tcW w:w="6344" w:type="dxa"/>
          </w:tcPr>
          <w:p w:rsidR="00D65BAE" w:rsidRPr="00D65BAE" w:rsidRDefault="00D65BAE" w:rsidP="00912DA6">
            <w:pPr>
              <w:pStyle w:val="a4"/>
              <w:ind w:left="0"/>
            </w:pPr>
          </w:p>
        </w:tc>
      </w:tr>
      <w:tr w:rsidR="00D65BAE" w:rsidTr="00D65BAE">
        <w:trPr>
          <w:trHeight w:val="551"/>
        </w:trPr>
        <w:tc>
          <w:tcPr>
            <w:tcW w:w="2660" w:type="dxa"/>
          </w:tcPr>
          <w:p w:rsidR="00D65BAE" w:rsidRPr="00D65BAE" w:rsidRDefault="00D65BAE" w:rsidP="00912DA6">
            <w:pPr>
              <w:pStyle w:val="a4"/>
              <w:ind w:left="0"/>
            </w:pPr>
            <w:r w:rsidRPr="00D65BAE">
              <w:t>Предприятие продавец</w:t>
            </w:r>
          </w:p>
        </w:tc>
        <w:tc>
          <w:tcPr>
            <w:tcW w:w="6344" w:type="dxa"/>
          </w:tcPr>
          <w:p w:rsidR="00D65BAE" w:rsidRPr="00D65BAE" w:rsidRDefault="00D65BAE" w:rsidP="00912DA6">
            <w:pPr>
              <w:pStyle w:val="a4"/>
              <w:ind w:left="0"/>
            </w:pPr>
          </w:p>
        </w:tc>
      </w:tr>
      <w:tr w:rsidR="00D65BAE" w:rsidTr="00D65BAE">
        <w:trPr>
          <w:trHeight w:val="559"/>
        </w:trPr>
        <w:tc>
          <w:tcPr>
            <w:tcW w:w="2660" w:type="dxa"/>
          </w:tcPr>
          <w:p w:rsidR="00D65BAE" w:rsidRPr="00D65BAE" w:rsidRDefault="00D65BAE" w:rsidP="00912DA6">
            <w:pPr>
              <w:pStyle w:val="a4"/>
              <w:ind w:left="0"/>
            </w:pPr>
            <w:r w:rsidRPr="00D65BAE">
              <w:t xml:space="preserve">Подпись продавца </w:t>
            </w:r>
          </w:p>
        </w:tc>
        <w:tc>
          <w:tcPr>
            <w:tcW w:w="6344" w:type="dxa"/>
          </w:tcPr>
          <w:p w:rsidR="00D65BAE" w:rsidRPr="00D65BAE" w:rsidRDefault="00D65BAE" w:rsidP="00912DA6">
            <w:pPr>
              <w:pStyle w:val="a4"/>
              <w:ind w:left="0"/>
            </w:pPr>
          </w:p>
        </w:tc>
      </w:tr>
    </w:tbl>
    <w:p w:rsidR="00D4391D" w:rsidRPr="00D4391D" w:rsidRDefault="00D4391D" w:rsidP="00D65BAE">
      <w:pPr>
        <w:ind w:firstLine="708"/>
      </w:pPr>
    </w:p>
    <w:sectPr w:rsidR="00D4391D" w:rsidRPr="00D4391D" w:rsidSect="00E93DFD">
      <w:footerReference w:type="defaul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3" w:rsidRDefault="00A867A3" w:rsidP="007047C1">
      <w:pPr>
        <w:spacing w:after="0" w:line="240" w:lineRule="auto"/>
      </w:pPr>
      <w:r>
        <w:separator/>
      </w:r>
    </w:p>
  </w:endnote>
  <w:endnote w:type="continuationSeparator" w:id="0">
    <w:p w:rsidR="00A867A3" w:rsidRDefault="00A867A3" w:rsidP="0070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919749"/>
      <w:docPartObj>
        <w:docPartGallery w:val="Page Numbers (Bottom of Page)"/>
        <w:docPartUnique/>
      </w:docPartObj>
    </w:sdtPr>
    <w:sdtEndPr/>
    <w:sdtContent>
      <w:p w:rsidR="007047C1" w:rsidRDefault="007047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02">
          <w:rPr>
            <w:noProof/>
          </w:rPr>
          <w:t>4</w:t>
        </w:r>
        <w:r>
          <w:fldChar w:fldCharType="end"/>
        </w:r>
      </w:p>
    </w:sdtContent>
  </w:sdt>
  <w:p w:rsidR="007047C1" w:rsidRDefault="00704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3" w:rsidRDefault="00A867A3" w:rsidP="007047C1">
      <w:pPr>
        <w:spacing w:after="0" w:line="240" w:lineRule="auto"/>
      </w:pPr>
      <w:r>
        <w:separator/>
      </w:r>
    </w:p>
  </w:footnote>
  <w:footnote w:type="continuationSeparator" w:id="0">
    <w:p w:rsidR="00A867A3" w:rsidRDefault="00A867A3" w:rsidP="0070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39B"/>
    <w:multiLevelType w:val="hybridMultilevel"/>
    <w:tmpl w:val="793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1889"/>
    <w:multiLevelType w:val="hybridMultilevel"/>
    <w:tmpl w:val="C91A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633A"/>
    <w:multiLevelType w:val="hybridMultilevel"/>
    <w:tmpl w:val="D826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CDE"/>
    <w:multiLevelType w:val="hybridMultilevel"/>
    <w:tmpl w:val="BB8A5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1F3034"/>
    <w:multiLevelType w:val="hybridMultilevel"/>
    <w:tmpl w:val="F1307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06"/>
    <w:rsid w:val="00011058"/>
    <w:rsid w:val="00071A7E"/>
    <w:rsid w:val="000A3D36"/>
    <w:rsid w:val="000A7664"/>
    <w:rsid w:val="000B6CF9"/>
    <w:rsid w:val="000D598B"/>
    <w:rsid w:val="000F646E"/>
    <w:rsid w:val="00141826"/>
    <w:rsid w:val="001A2F16"/>
    <w:rsid w:val="001B4C2C"/>
    <w:rsid w:val="001B4C5E"/>
    <w:rsid w:val="001B6696"/>
    <w:rsid w:val="001C2244"/>
    <w:rsid w:val="001E1037"/>
    <w:rsid w:val="00222F6C"/>
    <w:rsid w:val="0023095E"/>
    <w:rsid w:val="00240A8A"/>
    <w:rsid w:val="0027571E"/>
    <w:rsid w:val="002F61B1"/>
    <w:rsid w:val="00311902"/>
    <w:rsid w:val="00344F9E"/>
    <w:rsid w:val="00364E7B"/>
    <w:rsid w:val="00385AE3"/>
    <w:rsid w:val="003A6C18"/>
    <w:rsid w:val="003D4947"/>
    <w:rsid w:val="003E5DE7"/>
    <w:rsid w:val="00405F7E"/>
    <w:rsid w:val="00407357"/>
    <w:rsid w:val="0041297F"/>
    <w:rsid w:val="00424DB5"/>
    <w:rsid w:val="00433CC7"/>
    <w:rsid w:val="00472F65"/>
    <w:rsid w:val="0048017A"/>
    <w:rsid w:val="00485A37"/>
    <w:rsid w:val="004A2316"/>
    <w:rsid w:val="004C046C"/>
    <w:rsid w:val="004D7168"/>
    <w:rsid w:val="00566194"/>
    <w:rsid w:val="00566CEF"/>
    <w:rsid w:val="0057472C"/>
    <w:rsid w:val="005A7521"/>
    <w:rsid w:val="00621065"/>
    <w:rsid w:val="006970FD"/>
    <w:rsid w:val="006B20FE"/>
    <w:rsid w:val="00703ED6"/>
    <w:rsid w:val="007047C1"/>
    <w:rsid w:val="0071122F"/>
    <w:rsid w:val="0071522E"/>
    <w:rsid w:val="00791B14"/>
    <w:rsid w:val="00795C9A"/>
    <w:rsid w:val="007B2A9F"/>
    <w:rsid w:val="007C1D7A"/>
    <w:rsid w:val="00806932"/>
    <w:rsid w:val="00831CE8"/>
    <w:rsid w:val="008427EB"/>
    <w:rsid w:val="00847CD6"/>
    <w:rsid w:val="0085324A"/>
    <w:rsid w:val="00854B8C"/>
    <w:rsid w:val="008774A8"/>
    <w:rsid w:val="008A0B89"/>
    <w:rsid w:val="008A21B4"/>
    <w:rsid w:val="008B1782"/>
    <w:rsid w:val="008B603A"/>
    <w:rsid w:val="00901315"/>
    <w:rsid w:val="009C5264"/>
    <w:rsid w:val="00A13BD5"/>
    <w:rsid w:val="00A45596"/>
    <w:rsid w:val="00A84EEC"/>
    <w:rsid w:val="00A867A3"/>
    <w:rsid w:val="00A92C2D"/>
    <w:rsid w:val="00AB76F1"/>
    <w:rsid w:val="00AE513B"/>
    <w:rsid w:val="00AE5CFE"/>
    <w:rsid w:val="00B0750E"/>
    <w:rsid w:val="00B267BC"/>
    <w:rsid w:val="00B35DE9"/>
    <w:rsid w:val="00B83B2B"/>
    <w:rsid w:val="00B9685A"/>
    <w:rsid w:val="00BC2295"/>
    <w:rsid w:val="00BC4F35"/>
    <w:rsid w:val="00BC64A0"/>
    <w:rsid w:val="00C30606"/>
    <w:rsid w:val="00C5465E"/>
    <w:rsid w:val="00C91D03"/>
    <w:rsid w:val="00D4391D"/>
    <w:rsid w:val="00D501D0"/>
    <w:rsid w:val="00D65BAE"/>
    <w:rsid w:val="00D6689A"/>
    <w:rsid w:val="00D8547B"/>
    <w:rsid w:val="00E85C3F"/>
    <w:rsid w:val="00E93DFD"/>
    <w:rsid w:val="00E9752C"/>
    <w:rsid w:val="00EA7994"/>
    <w:rsid w:val="00EB03B1"/>
    <w:rsid w:val="00EC1FE0"/>
    <w:rsid w:val="00EE35B9"/>
    <w:rsid w:val="00FB02D5"/>
    <w:rsid w:val="00FB6508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DA5E"/>
  <w15:chartTrackingRefBased/>
  <w15:docId w15:val="{D3922789-B7C6-4C68-844E-5143499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0FE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0FE"/>
    <w:rPr>
      <w:rFonts w:ascii="Arial Narrow" w:eastAsiaTheme="majorEastAsia" w:hAnsi="Arial Narrow" w:cstheme="majorBidi"/>
      <w:b/>
      <w:sz w:val="32"/>
      <w:szCs w:val="32"/>
    </w:rPr>
  </w:style>
  <w:style w:type="paragraph" w:styleId="a4">
    <w:name w:val="List Paragraph"/>
    <w:basedOn w:val="a"/>
    <w:uiPriority w:val="34"/>
    <w:qFormat/>
    <w:rsid w:val="00AE5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E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7C1"/>
  </w:style>
  <w:style w:type="paragraph" w:styleId="a9">
    <w:name w:val="footer"/>
    <w:basedOn w:val="a"/>
    <w:link w:val="aa"/>
    <w:uiPriority w:val="99"/>
    <w:unhideWhenUsed/>
    <w:rsid w:val="0070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D20E-B974-4783-A638-498956C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kravt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cole.dk</dc:creator>
  <cp:keywords/>
  <dc:description/>
  <cp:lastModifiedBy>Андрей Хавкин</cp:lastModifiedBy>
  <cp:revision>58</cp:revision>
  <cp:lastPrinted>2019-10-04T17:29:00Z</cp:lastPrinted>
  <dcterms:created xsi:type="dcterms:W3CDTF">2019-08-18T13:23:00Z</dcterms:created>
  <dcterms:modified xsi:type="dcterms:W3CDTF">2020-04-20T13:39:00Z</dcterms:modified>
</cp:coreProperties>
</file>